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17" w:rsidRDefault="00FE3FEB">
      <w:r>
        <w:t>FACILITIE</w:t>
      </w:r>
      <w:r w:rsidR="001E6548">
        <w:t>S ADDED DURING THE 2021-2022 ACADEMIC YEAR</w:t>
      </w:r>
    </w:p>
    <w:p w:rsidR="001E6548" w:rsidRDefault="001E6548" w:rsidP="001E6548">
      <w:pPr>
        <w:pStyle w:val="ListParagraph"/>
        <w:numPr>
          <w:ilvl w:val="0"/>
          <w:numId w:val="1"/>
        </w:numPr>
      </w:pPr>
      <w:r>
        <w:t>INTERACTIVE PANNEL</w:t>
      </w:r>
    </w:p>
    <w:p w:rsidR="001E6548" w:rsidRDefault="001E6548" w:rsidP="001E6548">
      <w:pPr>
        <w:pStyle w:val="ListParagraph"/>
        <w:numPr>
          <w:ilvl w:val="0"/>
          <w:numId w:val="1"/>
        </w:numPr>
      </w:pPr>
      <w:r>
        <w:t>COMPUTERS</w:t>
      </w:r>
    </w:p>
    <w:sectPr w:rsidR="001E6548" w:rsidSect="008A5A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13B6"/>
    <w:multiLevelType w:val="hybridMultilevel"/>
    <w:tmpl w:val="AAB2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FE3FEB"/>
    <w:rsid w:val="001E6548"/>
    <w:rsid w:val="008A5A17"/>
    <w:rsid w:val="00FE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5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AITE</dc:creator>
  <cp:lastModifiedBy>AITE</cp:lastModifiedBy>
  <cp:revision>1</cp:revision>
  <dcterms:created xsi:type="dcterms:W3CDTF">2024-11-26T12:55:00Z</dcterms:created>
  <dcterms:modified xsi:type="dcterms:W3CDTF">2024-11-26T14:01:00Z</dcterms:modified>
</cp:coreProperties>
</file>